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5FB27" w14:textId="675220B2" w:rsidR="001B50A5" w:rsidRPr="001B50A5" w:rsidRDefault="001B50A5" w:rsidP="002E59BA">
      <w:pPr>
        <w:rPr>
          <w:b/>
          <w:bCs/>
        </w:rPr>
      </w:pPr>
      <w:r w:rsidRPr="001B50A5">
        <w:rPr>
          <w:b/>
          <w:bCs/>
        </w:rPr>
        <w:t>Marti Pýcha v rozhovoru pro ČT 24, 10. 4. 2025</w:t>
      </w:r>
    </w:p>
    <w:p w14:paraId="7C0A0007" w14:textId="77777777" w:rsidR="001B50A5" w:rsidRDefault="001B50A5" w:rsidP="002E59BA"/>
    <w:p w14:paraId="58044C81" w14:textId="09874D87" w:rsidR="002E59BA" w:rsidRPr="002E59BA" w:rsidRDefault="002E59BA" w:rsidP="002E59BA">
      <w:r w:rsidRPr="002E59BA">
        <w:t>Zisk zemědělského sektoru za minulý rok dosáhl čtyři a půl miliardy korun. Proti roku 2023 jde zhruba o dvoumiliardový pokles. Pojďme to rozebrat v dalších podrobnostech. Martin Pýcha, předseda Zemědělského svazu ČR, je s námi ve spojení po telefonu. Dobré odpoledne přeji. Dobré odpoledne. Děkuji za pozvání.</w:t>
      </w:r>
    </w:p>
    <w:p w14:paraId="14F714B3" w14:textId="77777777" w:rsidR="001B50A5" w:rsidRDefault="002E59BA" w:rsidP="002E59BA">
      <w:r w:rsidRPr="002E59BA">
        <w:t>Pojďme k dalším číslům. Zisk na hektar činí 1295 korun. Je to meziroční propad o 28 %. Jak vážné to číslo je z hlediska dlouhodobé udržitelnosti podnikání v zemědělství?</w:t>
      </w:r>
    </w:p>
    <w:p w14:paraId="37F7E8D3" w14:textId="474DF685" w:rsidR="002E59BA" w:rsidRPr="002E59BA" w:rsidRDefault="002E59BA" w:rsidP="001B50A5">
      <w:pPr>
        <w:ind w:left="708"/>
      </w:pPr>
      <w:r w:rsidRPr="002E59BA">
        <w:t>No, je to samozřejmě číslo velmi nízké. Je potřeba to vnímat v kontextu toho, že když si uvědomíte, že cena jednoho hektaru zemědělské půdy dnes stojí řádově asi 350 tisíc korun a zisk na jeden hektar je nějakých 1300 korun, tak když byste měli tu půdu nakoupit z toho zisku, protože půda se nakupuje ze zdaněných finančních prostředků, to znamená ze zisku, tak vám to trvá několik set let, než to splatíte. To znamená, je to obrovsky nízké číslo a situace v zemědělství je opravdu vážná. Bohužel to potvrzuje trend loňského roku – zhruba 40 procent podniků skončilo ve ztrátě nebo na nule.</w:t>
      </w:r>
    </w:p>
    <w:p w14:paraId="27533B23" w14:textId="77777777" w:rsidR="001B50A5" w:rsidRDefault="002E59BA" w:rsidP="002E59BA">
      <w:r w:rsidRPr="002E59BA">
        <w:t>Dá se mluvit o ohrožení některých podniků, útlumu produkce?</w:t>
      </w:r>
    </w:p>
    <w:p w14:paraId="3CABB913" w14:textId="24CEA9C2" w:rsidR="002E59BA" w:rsidRPr="002E59BA" w:rsidRDefault="002E59BA" w:rsidP="001B50A5">
      <w:pPr>
        <w:ind w:left="708"/>
      </w:pPr>
      <w:r w:rsidRPr="002E59BA">
        <w:t>Určitě. Situace je velmi vážná. Sledujeme, že některé podniky ekonomicky končí a prodávají se, protože nedokážou pokrývat své závazky. Situace je velmi složitá. Ať se nám to líbí nebo ne, pokud se nezmění, bude mít vážné dopady i na produkci potravin v budoucnosti.</w:t>
      </w:r>
    </w:p>
    <w:p w14:paraId="33DB5E2A" w14:textId="77777777" w:rsidR="001B50A5" w:rsidRDefault="002E59BA" w:rsidP="002E59BA">
      <w:r w:rsidRPr="002E59BA">
        <w:t>U kterých komodit jsou podle vás nejvíc problematické výkupní ceny?</w:t>
      </w:r>
    </w:p>
    <w:p w14:paraId="22E7E040" w14:textId="784CC2D5" w:rsidR="002E59BA" w:rsidRPr="002E59BA" w:rsidRDefault="002E59BA" w:rsidP="001B50A5">
      <w:pPr>
        <w:ind w:left="708"/>
      </w:pPr>
      <w:r w:rsidRPr="002E59BA">
        <w:t>Především u hlavních rostlinných komodit, jako je například pšenice, což je pro nás nejdůležitější komodita. Ceny těchto komodit klesaly šestnáct měsíců v řadě až do října loňského roku. Teď se situace začala trochu obracet. Na konci loňského roku se propad zastavil a letos na začátku ceny začaly růst. Přejeme si, aby růst byl trvalejší a aby ceny překročily výrobní náklady. Tyto hlavní rostlinné komodity byly velmi významně ovlivněny dovozy z Ukrajiny, což vedlo k propadu cen.</w:t>
      </w:r>
    </w:p>
    <w:p w14:paraId="301E9B71" w14:textId="77777777" w:rsidR="001B50A5" w:rsidRDefault="002E59BA" w:rsidP="002E59BA">
      <w:r w:rsidRPr="002E59BA">
        <w:t xml:space="preserve">Dnes jste znovu ostře kritizovali změněnou dotační politiku, se kterou přišla tato vláda. Říkáte, že nově nastavená </w:t>
      </w:r>
      <w:proofErr w:type="spellStart"/>
      <w:r w:rsidRPr="002E59BA">
        <w:t>redistributivní</w:t>
      </w:r>
      <w:proofErr w:type="spellEnd"/>
      <w:r w:rsidRPr="002E59BA">
        <w:t xml:space="preserve"> platba decimuje střední podniky. Máte k tomu nějaké konkrétní číslo?</w:t>
      </w:r>
    </w:p>
    <w:p w14:paraId="3492C2A1" w14:textId="15065CB0" w:rsidR="002E59BA" w:rsidRPr="002E59BA" w:rsidRDefault="002E59BA" w:rsidP="001B50A5">
      <w:pPr>
        <w:ind w:left="708"/>
      </w:pPr>
      <w:r w:rsidRPr="002E59BA">
        <w:t xml:space="preserve">Ukazovali jsme čísla, která vycházejí z dlouhodobého sledování Ústavu zemědělské ekonomiky a informací za rok 2023, kdy </w:t>
      </w:r>
      <w:proofErr w:type="spellStart"/>
      <w:r w:rsidRPr="002E59BA">
        <w:t>redistributivní</w:t>
      </w:r>
      <w:proofErr w:type="spellEnd"/>
      <w:r w:rsidRPr="002E59BA">
        <w:t xml:space="preserve"> platba začala platit. U podniků o velikosti od 600 hektarů výš došlo k propadu jejich ziskovosti o 82 %, což potvrzuje naše varování, že největší dopad bude právě na střední </w:t>
      </w:r>
      <w:r w:rsidRPr="002E59BA">
        <w:lastRenderedPageBreak/>
        <w:t>podniky od několika set do několika tisíc hektarů. Tato čísla se bohužel potvrdila. Ústav zemědělské ekonomiky a informací má v tomto ohledu velké zpoždění, takže čísla za rok 2024 zatím neznáme, ale čísla za rok 2023 to jasně ukazují.</w:t>
      </w:r>
    </w:p>
    <w:p w14:paraId="7D4169FC" w14:textId="77777777" w:rsidR="002E59BA" w:rsidRPr="002E59BA" w:rsidRDefault="002E59BA" w:rsidP="001B50A5">
      <w:pPr>
        <w:ind w:left="708"/>
      </w:pPr>
      <w:r w:rsidRPr="002E59BA">
        <w:t xml:space="preserve">Mrzí nás, že vláda odmítá diskutovat o úpravě </w:t>
      </w:r>
      <w:proofErr w:type="spellStart"/>
      <w:r w:rsidRPr="002E59BA">
        <w:t>redistributivní</w:t>
      </w:r>
      <w:proofErr w:type="spellEnd"/>
      <w:r w:rsidRPr="002E59BA">
        <w:t xml:space="preserve"> platby. Přitom původní motivací byla podpora menších hospodářů a větší diverzita podnikatelských modelů. Tyto argumenty ale v realitě neobstojí. My nemáme problém s podporou menších zemědělců. Problém je v tom, že nastavení dotací dnes motivuje zemědělce spíše k </w:t>
      </w:r>
      <w:proofErr w:type="spellStart"/>
      <w:r w:rsidRPr="002E59BA">
        <w:t>neprodukci</w:t>
      </w:r>
      <w:proofErr w:type="spellEnd"/>
      <w:r w:rsidRPr="002E59BA">
        <w:t>, což je dlouhodobě velmi nebezpečné, zvlášť v době, kdy se diskutuje o snižování prostředků na Společnou zemědělskou politiku. Jinými slovy, vytváříme zemědělce závislé na dotacích, a ne na produkci. Takoví zemědělci se při snížení rozpočtu dostanou do ekonomických problémů. I proto dochází k napětí mezi skupinami velkých a malých zemědělců.</w:t>
      </w:r>
    </w:p>
    <w:p w14:paraId="518BDE09" w14:textId="77777777" w:rsidR="002E59BA" w:rsidRPr="002E59BA" w:rsidRDefault="002E59BA" w:rsidP="001B50A5">
      <w:pPr>
        <w:ind w:left="708"/>
      </w:pPr>
      <w:r w:rsidRPr="002E59BA">
        <w:t xml:space="preserve">Produkční zemědělci potřebují dotace na pokrytí vícenákladů spojených s plněním evropských předpisů, aby mohli konkurovat dovozům například ze zemí </w:t>
      </w:r>
      <w:proofErr w:type="spellStart"/>
      <w:r w:rsidRPr="002E59BA">
        <w:t>Mercosur</w:t>
      </w:r>
      <w:proofErr w:type="spellEnd"/>
      <w:r w:rsidRPr="002E59BA">
        <w:t xml:space="preserve"> nebo Ukrajiny. My ale těmto podnikům prostředky bereme a dáváme je zemědělcům, kteří žijí především z dotací. Například podle dat ÚZEI dostával zemědělec o velikosti zhruba 38 hektarů v roce 2022 na korunu produkce 48 haléřů dotací, a nyní dostává 61 haléřů.</w:t>
      </w:r>
    </w:p>
    <w:p w14:paraId="269CB0F1" w14:textId="77777777" w:rsidR="001B50A5" w:rsidRDefault="002E59BA" w:rsidP="002E59BA">
      <w:r w:rsidRPr="002E59BA">
        <w:t>Existují v Česku i podniky, které dostávají dotace a reálně neprodukují?</w:t>
      </w:r>
    </w:p>
    <w:p w14:paraId="7DD1D1E9" w14:textId="623F0481" w:rsidR="002E59BA" w:rsidRPr="002E59BA" w:rsidRDefault="002E59BA" w:rsidP="001B50A5">
      <w:pPr>
        <w:ind w:left="708"/>
      </w:pPr>
      <w:r w:rsidRPr="002E59BA">
        <w:t>Ano, přesně tak. Jsou to podniky nebo farmy, a bohužel se to více ukazuje u menších zemědělců. Kritizujeme, že dotace by měly podporovat produkci a snižování závislosti na dotacích, protože právě tato závislost je pro budoucnost českého zemědělství nebezpečná.</w:t>
      </w:r>
    </w:p>
    <w:p w14:paraId="73588FA3" w14:textId="77777777" w:rsidR="001B50A5" w:rsidRDefault="002E59BA" w:rsidP="002E59BA">
      <w:r w:rsidRPr="002E59BA">
        <w:t xml:space="preserve">Když se ještě vrátíme k </w:t>
      </w:r>
      <w:proofErr w:type="spellStart"/>
      <w:r w:rsidRPr="002E59BA">
        <w:t>redistributivní</w:t>
      </w:r>
      <w:proofErr w:type="spellEnd"/>
      <w:r w:rsidRPr="002E59BA">
        <w:t xml:space="preserve"> platbě – připustíte, že přes všechny problémy je to už vyřešená kauza, protože Ústavní soud nedávno zamítl návrh na její zrušení?</w:t>
      </w:r>
    </w:p>
    <w:p w14:paraId="756EE542" w14:textId="0B7DC76E" w:rsidR="002E59BA" w:rsidRPr="002E59BA" w:rsidRDefault="002E59BA" w:rsidP="001B50A5">
      <w:pPr>
        <w:ind w:left="708"/>
      </w:pPr>
      <w:r w:rsidRPr="002E59BA">
        <w:t xml:space="preserve">Pro nás to rozhodně není uzavřený boj. Ústavní soud řekl, že vzhledem k tomu, že </w:t>
      </w:r>
      <w:proofErr w:type="spellStart"/>
      <w:r w:rsidRPr="002E59BA">
        <w:t>redistributivní</w:t>
      </w:r>
      <w:proofErr w:type="spellEnd"/>
      <w:r w:rsidRPr="002E59BA">
        <w:t xml:space="preserve"> platba vychází z evropské politiky, nemůže ji posuzovat. Odkázal nás na jednání s politiky, což samozřejmě děláme. Soud posuzoval žalobu zemědělských družstev, která vnímala rozpor mezi podporou individuálních zemědělců a družstev, ale rozhodl, že se tím nemůže zabývat.</w:t>
      </w:r>
    </w:p>
    <w:p w14:paraId="3A5DFA81" w14:textId="77777777" w:rsidR="002E59BA" w:rsidRPr="002E59BA" w:rsidRDefault="002E59BA" w:rsidP="001B50A5">
      <w:pPr>
        <w:ind w:left="708"/>
      </w:pPr>
      <w:r w:rsidRPr="002E59BA">
        <w:t>Pro Zemědělský svaz to tedy není uzavřená záležitost. Pokud máme zemědělce, který na korunu dotace dostane 61 haléřů, a jiného, který dostane 12 haléřů, a těm s 12 haléři se ještě dotace ubírají, je to velmi nebezpečné. Ohrožuje to produkci potravin, protože větší podniky, které produkují 90 % potravin v ČR, budou oslabeny.</w:t>
      </w:r>
    </w:p>
    <w:p w14:paraId="063EA90C" w14:textId="77777777" w:rsidR="001B50A5" w:rsidRDefault="002E59BA" w:rsidP="002E59BA">
      <w:r w:rsidRPr="002E59BA">
        <w:lastRenderedPageBreak/>
        <w:t>Pro letošní rok odhadujete zisk 5,4 miliardy korun oproti loňským 4,5 miliardám. Je to známka obratu, nebo jen krátké nadechnutí?</w:t>
      </w:r>
    </w:p>
    <w:p w14:paraId="4260057F" w14:textId="2A186DF2" w:rsidR="002E59BA" w:rsidRPr="002E59BA" w:rsidRDefault="002E59BA" w:rsidP="001B50A5">
      <w:pPr>
        <w:ind w:left="708"/>
      </w:pPr>
      <w:r w:rsidRPr="002E59BA">
        <w:t>Je to spíše přání zemědělců. Ptali jsme se jich, jak vnímají budoucí vývoj, a vidí, že čísla budou pořád špatná, i když doufají v mírné zlepšení díky zastavení poklesu cen zemědělských komodit a jejich mírnému růstu. Doufají, že se to promítne do příští úrody a realizační cena bude lepší než loni. Ale odhadovat budoucnost je dnes velmi odvážné, protože trh je velmi nervózní.</w:t>
      </w:r>
    </w:p>
    <w:p w14:paraId="45B34043" w14:textId="77777777" w:rsidR="001B50A5" w:rsidRDefault="002E59BA" w:rsidP="002E59BA">
      <w:r w:rsidRPr="002E59BA">
        <w:t>Martin Pýcha, děkuji.</w:t>
      </w:r>
    </w:p>
    <w:p w14:paraId="78BFC2C8" w14:textId="54A7D56B" w:rsidR="002E59BA" w:rsidRPr="002E59BA" w:rsidRDefault="002E59BA" w:rsidP="001B50A5">
      <w:pPr>
        <w:ind w:left="708"/>
      </w:pPr>
      <w:r w:rsidRPr="002E59BA">
        <w:t>Já děkuji, hezký den.</w:t>
      </w:r>
    </w:p>
    <w:p w14:paraId="0F410439" w14:textId="77777777" w:rsidR="000D593C" w:rsidRPr="002E59BA" w:rsidRDefault="000D593C" w:rsidP="002E59BA"/>
    <w:sectPr w:rsidR="000D593C" w:rsidRPr="002E59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9BA"/>
    <w:rsid w:val="000D593C"/>
    <w:rsid w:val="001B50A5"/>
    <w:rsid w:val="002E59BA"/>
    <w:rsid w:val="00AB1D55"/>
    <w:rsid w:val="00FF20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DC20A"/>
  <w15:chartTrackingRefBased/>
  <w15:docId w15:val="{5040D49F-F418-4D1A-ACFA-E8351A4DB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2E59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2E59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2E59BA"/>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2E59BA"/>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2E59BA"/>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2E59BA"/>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2E59BA"/>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2E59BA"/>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2E59BA"/>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E59BA"/>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2E59BA"/>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2E59BA"/>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2E59BA"/>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2E59BA"/>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2E59BA"/>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2E59BA"/>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2E59BA"/>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2E59BA"/>
    <w:rPr>
      <w:rFonts w:eastAsiaTheme="majorEastAsia" w:cstheme="majorBidi"/>
      <w:color w:val="272727" w:themeColor="text1" w:themeTint="D8"/>
    </w:rPr>
  </w:style>
  <w:style w:type="paragraph" w:styleId="Nzev">
    <w:name w:val="Title"/>
    <w:basedOn w:val="Normln"/>
    <w:next w:val="Normln"/>
    <w:link w:val="NzevChar"/>
    <w:uiPriority w:val="10"/>
    <w:qFormat/>
    <w:rsid w:val="002E59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2E59BA"/>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2E59BA"/>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2E59BA"/>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2E59BA"/>
    <w:pPr>
      <w:spacing w:before="160"/>
      <w:jc w:val="center"/>
    </w:pPr>
    <w:rPr>
      <w:i/>
      <w:iCs/>
      <w:color w:val="404040" w:themeColor="text1" w:themeTint="BF"/>
    </w:rPr>
  </w:style>
  <w:style w:type="character" w:customStyle="1" w:styleId="CittChar">
    <w:name w:val="Citát Char"/>
    <w:basedOn w:val="Standardnpsmoodstavce"/>
    <w:link w:val="Citt"/>
    <w:uiPriority w:val="29"/>
    <w:rsid w:val="002E59BA"/>
    <w:rPr>
      <w:i/>
      <w:iCs/>
      <w:color w:val="404040" w:themeColor="text1" w:themeTint="BF"/>
    </w:rPr>
  </w:style>
  <w:style w:type="paragraph" w:styleId="Odstavecseseznamem">
    <w:name w:val="List Paragraph"/>
    <w:basedOn w:val="Normln"/>
    <w:uiPriority w:val="34"/>
    <w:qFormat/>
    <w:rsid w:val="002E59BA"/>
    <w:pPr>
      <w:ind w:left="720"/>
      <w:contextualSpacing/>
    </w:pPr>
  </w:style>
  <w:style w:type="character" w:styleId="Zdraznnintenzivn">
    <w:name w:val="Intense Emphasis"/>
    <w:basedOn w:val="Standardnpsmoodstavce"/>
    <w:uiPriority w:val="21"/>
    <w:qFormat/>
    <w:rsid w:val="002E59BA"/>
    <w:rPr>
      <w:i/>
      <w:iCs/>
      <w:color w:val="0F4761" w:themeColor="accent1" w:themeShade="BF"/>
    </w:rPr>
  </w:style>
  <w:style w:type="paragraph" w:styleId="Vrazncitt">
    <w:name w:val="Intense Quote"/>
    <w:basedOn w:val="Normln"/>
    <w:next w:val="Normln"/>
    <w:link w:val="VrazncittChar"/>
    <w:uiPriority w:val="30"/>
    <w:qFormat/>
    <w:rsid w:val="002E59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2E59BA"/>
    <w:rPr>
      <w:i/>
      <w:iCs/>
      <w:color w:val="0F4761" w:themeColor="accent1" w:themeShade="BF"/>
    </w:rPr>
  </w:style>
  <w:style w:type="character" w:styleId="Odkazintenzivn">
    <w:name w:val="Intense Reference"/>
    <w:basedOn w:val="Standardnpsmoodstavce"/>
    <w:uiPriority w:val="32"/>
    <w:qFormat/>
    <w:rsid w:val="002E59B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417528">
      <w:bodyDiv w:val="1"/>
      <w:marLeft w:val="0"/>
      <w:marRight w:val="0"/>
      <w:marTop w:val="0"/>
      <w:marBottom w:val="0"/>
      <w:divBdr>
        <w:top w:val="none" w:sz="0" w:space="0" w:color="auto"/>
        <w:left w:val="none" w:sz="0" w:space="0" w:color="auto"/>
        <w:bottom w:val="none" w:sz="0" w:space="0" w:color="auto"/>
        <w:right w:val="none" w:sz="0" w:space="0" w:color="auto"/>
      </w:divBdr>
    </w:div>
    <w:div w:id="1183082491">
      <w:bodyDiv w:val="1"/>
      <w:marLeft w:val="0"/>
      <w:marRight w:val="0"/>
      <w:marTop w:val="0"/>
      <w:marBottom w:val="0"/>
      <w:divBdr>
        <w:top w:val="none" w:sz="0" w:space="0" w:color="auto"/>
        <w:left w:val="none" w:sz="0" w:space="0" w:color="auto"/>
        <w:bottom w:val="none" w:sz="0" w:space="0" w:color="auto"/>
        <w:right w:val="none" w:sz="0" w:space="0" w:color="auto"/>
      </w:divBdr>
    </w:div>
    <w:div w:id="1441677803">
      <w:bodyDiv w:val="1"/>
      <w:marLeft w:val="0"/>
      <w:marRight w:val="0"/>
      <w:marTop w:val="0"/>
      <w:marBottom w:val="0"/>
      <w:divBdr>
        <w:top w:val="none" w:sz="0" w:space="0" w:color="auto"/>
        <w:left w:val="none" w:sz="0" w:space="0" w:color="auto"/>
        <w:bottom w:val="none" w:sz="0" w:space="0" w:color="auto"/>
        <w:right w:val="none" w:sz="0" w:space="0" w:color="auto"/>
      </w:divBdr>
    </w:div>
    <w:div w:id="1981809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810</Words>
  <Characters>4780</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Procházka</dc:creator>
  <cp:keywords/>
  <dc:description/>
  <cp:lastModifiedBy>Michal Procházka</cp:lastModifiedBy>
  <cp:revision>1</cp:revision>
  <dcterms:created xsi:type="dcterms:W3CDTF">2025-04-11T07:47:00Z</dcterms:created>
  <dcterms:modified xsi:type="dcterms:W3CDTF">2025-04-11T08:02:00Z</dcterms:modified>
</cp:coreProperties>
</file>